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2B" w:rsidRDefault="0071132B" w:rsidP="0071132B">
      <w:pPr>
        <w:jc w:val="both"/>
        <w:rPr>
          <w:b/>
        </w:rPr>
      </w:pPr>
    </w:p>
    <w:p w:rsidR="0071132B" w:rsidRDefault="0071132B" w:rsidP="0071132B">
      <w:pPr>
        <w:rPr>
          <w:b/>
        </w:rPr>
      </w:pPr>
      <w:r>
        <w:rPr>
          <w:b/>
          <w:bCs/>
          <w:u w:val="single"/>
        </w:rPr>
        <w:t xml:space="preserve">Rokovanie dňa 4. 2. 2016 </w:t>
      </w:r>
    </w:p>
    <w:p w:rsidR="0071132B" w:rsidRDefault="0071132B" w:rsidP="0071132B">
      <w:pPr>
        <w:jc w:val="both"/>
        <w:rPr>
          <w:b/>
        </w:rPr>
      </w:pPr>
    </w:p>
    <w:p w:rsidR="0071132B" w:rsidRDefault="0071132B" w:rsidP="0071132B">
      <w:pPr>
        <w:jc w:val="both"/>
        <w:rPr>
          <w:b/>
        </w:rPr>
      </w:pPr>
    </w:p>
    <w:p w:rsidR="00D762C4" w:rsidRDefault="00D762C4" w:rsidP="0071132B">
      <w:pPr>
        <w:jc w:val="both"/>
        <w:rPr>
          <w:b/>
        </w:rPr>
      </w:pPr>
    </w:p>
    <w:p w:rsidR="0071132B" w:rsidRDefault="0071132B" w:rsidP="0071132B">
      <w:pPr>
        <w:jc w:val="both"/>
        <w:rPr>
          <w:b/>
        </w:rPr>
      </w:pPr>
      <w:r>
        <w:rPr>
          <w:b/>
        </w:rPr>
        <w:t>Prítomní:</w:t>
      </w:r>
    </w:p>
    <w:p w:rsidR="0071132B" w:rsidRDefault="0071132B" w:rsidP="0071132B">
      <w:pPr>
        <w:jc w:val="both"/>
      </w:pPr>
      <w:r>
        <w:rPr>
          <w:b/>
        </w:rPr>
        <w:t xml:space="preserve">Predseda:                      </w:t>
      </w:r>
      <w:r>
        <w:t>Mgr. Andrea Gajdošová</w:t>
      </w:r>
    </w:p>
    <w:p w:rsidR="0071132B" w:rsidRDefault="0071132B" w:rsidP="0071132B">
      <w:pPr>
        <w:jc w:val="both"/>
        <w:rPr>
          <w:b/>
          <w:bCs/>
        </w:rPr>
      </w:pPr>
      <w:r>
        <w:rPr>
          <w:b/>
          <w:bCs/>
        </w:rPr>
        <w:t xml:space="preserve">Podpredseda:               </w:t>
      </w:r>
      <w:r>
        <w:t xml:space="preserve"> Mgr. Lucia Kleinová</w:t>
      </w:r>
    </w:p>
    <w:p w:rsidR="0071132B" w:rsidRDefault="0071132B" w:rsidP="0071132B">
      <w:pPr>
        <w:jc w:val="both"/>
        <w:rPr>
          <w:b/>
          <w:bCs/>
        </w:rPr>
      </w:pPr>
    </w:p>
    <w:p w:rsidR="0071132B" w:rsidRDefault="0071132B" w:rsidP="0071132B">
      <w:pPr>
        <w:jc w:val="both"/>
        <w:rPr>
          <w:b/>
        </w:rPr>
      </w:pPr>
      <w:r>
        <w:rPr>
          <w:b/>
        </w:rPr>
        <w:t xml:space="preserve">Členovia:     </w:t>
      </w:r>
    </w:p>
    <w:p w:rsidR="0071132B" w:rsidRDefault="00D762C4" w:rsidP="0071132B">
      <w:pPr>
        <w:jc w:val="both"/>
      </w:pPr>
      <w:r>
        <w:rPr>
          <w:b/>
        </w:rPr>
        <w:t>p</w:t>
      </w:r>
      <w:r w:rsidR="0071132B">
        <w:rPr>
          <w:b/>
        </w:rPr>
        <w:t xml:space="preserve">oslanci:                        </w:t>
      </w:r>
      <w:r w:rsidR="0071132B">
        <w:t xml:space="preserve">Ing. Jozef </w:t>
      </w:r>
      <w:proofErr w:type="spellStart"/>
      <w:r w:rsidR="0071132B">
        <w:t>Skonc</w:t>
      </w:r>
      <w:proofErr w:type="spellEnd"/>
    </w:p>
    <w:p w:rsidR="0071132B" w:rsidRDefault="0071132B" w:rsidP="0071132B">
      <w:pPr>
        <w:jc w:val="both"/>
        <w:rPr>
          <w:b/>
          <w:bCs/>
        </w:rPr>
      </w:pPr>
      <w:r>
        <w:t xml:space="preserve">                                      </w:t>
      </w:r>
    </w:p>
    <w:p w:rsidR="0071132B" w:rsidRDefault="00D762C4" w:rsidP="0071132B">
      <w:pPr>
        <w:jc w:val="both"/>
      </w:pPr>
      <w:proofErr w:type="spellStart"/>
      <w:r>
        <w:rPr>
          <w:b/>
          <w:bCs/>
        </w:rPr>
        <w:t>n</w:t>
      </w:r>
      <w:r w:rsidR="0071132B">
        <w:rPr>
          <w:b/>
          <w:bCs/>
        </w:rPr>
        <w:t>eposlanci</w:t>
      </w:r>
      <w:proofErr w:type="spellEnd"/>
      <w:r w:rsidR="0071132B">
        <w:rPr>
          <w:b/>
          <w:bCs/>
        </w:rPr>
        <w:t xml:space="preserve">:                  </w:t>
      </w:r>
      <w:r>
        <w:rPr>
          <w:b/>
          <w:bCs/>
        </w:rPr>
        <w:t xml:space="preserve"> </w:t>
      </w:r>
      <w:r w:rsidR="0071132B">
        <w:rPr>
          <w:b/>
          <w:bCs/>
        </w:rPr>
        <w:t xml:space="preserve"> </w:t>
      </w:r>
      <w:r w:rsidR="0071132B">
        <w:t xml:space="preserve">Ladislav </w:t>
      </w:r>
      <w:proofErr w:type="spellStart"/>
      <w:r w:rsidR="0071132B">
        <w:t>Pongó</w:t>
      </w:r>
      <w:proofErr w:type="spellEnd"/>
    </w:p>
    <w:p w:rsidR="0071132B" w:rsidRDefault="0071132B" w:rsidP="0071132B">
      <w:pPr>
        <w:jc w:val="both"/>
      </w:pPr>
      <w:r>
        <w:t xml:space="preserve">                                       Ing. Peter Klein</w:t>
      </w:r>
    </w:p>
    <w:p w:rsidR="0071132B" w:rsidRDefault="0071132B" w:rsidP="0071132B">
      <w:pPr>
        <w:jc w:val="both"/>
      </w:pPr>
      <w:r>
        <w:tab/>
      </w:r>
      <w:r>
        <w:tab/>
        <w:t xml:space="preserve">               PaedDr. Stano </w:t>
      </w:r>
      <w:proofErr w:type="spellStart"/>
      <w:r>
        <w:t>Soľár</w:t>
      </w:r>
      <w:proofErr w:type="spellEnd"/>
      <w:r>
        <w:tab/>
      </w:r>
    </w:p>
    <w:p w:rsidR="0071132B" w:rsidRDefault="0071132B" w:rsidP="0071132B">
      <w:pPr>
        <w:jc w:val="both"/>
      </w:pPr>
      <w:r>
        <w:tab/>
      </w:r>
      <w:r>
        <w:tab/>
        <w:t xml:space="preserve">               Slavomír </w:t>
      </w:r>
      <w:proofErr w:type="spellStart"/>
      <w:r>
        <w:t>Šulka</w:t>
      </w:r>
      <w:proofErr w:type="spellEnd"/>
    </w:p>
    <w:p w:rsidR="0071132B" w:rsidRDefault="0071132B" w:rsidP="0071132B">
      <w:pPr>
        <w:jc w:val="both"/>
      </w:pPr>
      <w:r>
        <w:tab/>
        <w:t xml:space="preserve">                           Lucia </w:t>
      </w:r>
      <w:proofErr w:type="spellStart"/>
      <w:r>
        <w:t>Krajňaková</w:t>
      </w:r>
      <w:proofErr w:type="spellEnd"/>
    </w:p>
    <w:p w:rsidR="0071132B" w:rsidRDefault="0071132B" w:rsidP="0071132B">
      <w:pPr>
        <w:jc w:val="both"/>
      </w:pPr>
      <w:r>
        <w:t xml:space="preserve">                                       Jozef  Mikloš</w:t>
      </w:r>
    </w:p>
    <w:p w:rsidR="0071132B" w:rsidRDefault="0071132B" w:rsidP="0071132B">
      <w:pPr>
        <w:jc w:val="both"/>
      </w:pPr>
      <w:r>
        <w:t xml:space="preserve">                                       Maroš Takáč</w:t>
      </w:r>
    </w:p>
    <w:p w:rsidR="0071132B" w:rsidRDefault="0071132B" w:rsidP="0071132B">
      <w:pPr>
        <w:jc w:val="both"/>
      </w:pPr>
    </w:p>
    <w:p w:rsidR="00D762C4" w:rsidRDefault="00D762C4" w:rsidP="00D762C4">
      <w:pPr>
        <w:tabs>
          <w:tab w:val="left" w:pos="2250"/>
        </w:tabs>
        <w:jc w:val="both"/>
      </w:pPr>
      <w:r w:rsidRPr="00CB0870">
        <w:rPr>
          <w:b/>
        </w:rPr>
        <w:t>Tajomníčka komisie:</w:t>
      </w:r>
      <w:r>
        <w:t xml:space="preserve">    Ing. Jana </w:t>
      </w:r>
      <w:proofErr w:type="spellStart"/>
      <w:r>
        <w:t>Janotková</w:t>
      </w:r>
      <w:proofErr w:type="spellEnd"/>
    </w:p>
    <w:p w:rsidR="00D762C4" w:rsidRDefault="00D762C4" w:rsidP="00D762C4">
      <w:pPr>
        <w:jc w:val="both"/>
        <w:rPr>
          <w:b/>
        </w:rPr>
      </w:pPr>
    </w:p>
    <w:p w:rsidR="00D762C4" w:rsidRDefault="00D762C4" w:rsidP="00D762C4">
      <w:pPr>
        <w:jc w:val="both"/>
        <w:rPr>
          <w:b/>
        </w:rPr>
      </w:pPr>
    </w:p>
    <w:p w:rsidR="00D762C4" w:rsidRDefault="00D762C4" w:rsidP="00D762C4">
      <w:pPr>
        <w:jc w:val="both"/>
        <w:rPr>
          <w:b/>
        </w:rPr>
      </w:pPr>
    </w:p>
    <w:p w:rsidR="00D762C4" w:rsidRDefault="00D762C4" w:rsidP="00D762C4">
      <w:pPr>
        <w:jc w:val="both"/>
      </w:pPr>
      <w:r w:rsidRPr="00BD0D5B">
        <w:rPr>
          <w:b/>
        </w:rPr>
        <w:t>Hostia:</w:t>
      </w:r>
      <w:r w:rsidRPr="00BD0D5B">
        <w:t xml:space="preserve">  </w:t>
      </w:r>
      <w:r>
        <w:t xml:space="preserve">                         Ing. Mgr. Lenka </w:t>
      </w:r>
      <w:proofErr w:type="spellStart"/>
      <w:r>
        <w:t>Kovačevičová</w:t>
      </w:r>
      <w:proofErr w:type="spellEnd"/>
      <w:r>
        <w:t xml:space="preserve"> - starostka</w:t>
      </w:r>
    </w:p>
    <w:p w:rsidR="00D762C4" w:rsidRDefault="00D762C4" w:rsidP="00D762C4">
      <w:pPr>
        <w:jc w:val="both"/>
      </w:pPr>
      <w:r>
        <w:t xml:space="preserve">                                       Mgr. Bernard </w:t>
      </w:r>
      <w:proofErr w:type="spellStart"/>
      <w:r>
        <w:t>Berberich</w:t>
      </w:r>
      <w:proofErr w:type="spellEnd"/>
      <w:r>
        <w:t xml:space="preserve"> – zástupca starostky</w:t>
      </w:r>
    </w:p>
    <w:p w:rsidR="00D762C4" w:rsidRDefault="00D762C4" w:rsidP="00D762C4">
      <w:pPr>
        <w:jc w:val="both"/>
      </w:pPr>
      <w:r>
        <w:t xml:space="preserve">                                       Ing. </w:t>
      </w:r>
      <w:proofErr w:type="spellStart"/>
      <w:r>
        <w:t>Ildikó</w:t>
      </w:r>
      <w:proofErr w:type="spellEnd"/>
      <w:r>
        <w:t xml:space="preserve"> </w:t>
      </w:r>
      <w:proofErr w:type="spellStart"/>
      <w:r>
        <w:t>Szegedyová</w:t>
      </w:r>
      <w:proofErr w:type="spellEnd"/>
      <w:r>
        <w:t xml:space="preserve">  - vedúca oddelenia kultúry</w:t>
      </w:r>
    </w:p>
    <w:p w:rsidR="00D762C4" w:rsidRPr="00BD0D5B" w:rsidRDefault="00D762C4" w:rsidP="00D762C4">
      <w:pPr>
        <w:jc w:val="both"/>
      </w:pPr>
      <w:r>
        <w:t xml:space="preserve">                                       Vladimír </w:t>
      </w:r>
      <w:proofErr w:type="spellStart"/>
      <w:r>
        <w:t>Matis</w:t>
      </w:r>
      <w:proofErr w:type="spellEnd"/>
      <w:r w:rsidRPr="00BD0D5B">
        <w:t xml:space="preserve">                 </w:t>
      </w:r>
      <w:r>
        <w:t xml:space="preserve">      </w:t>
      </w:r>
    </w:p>
    <w:p w:rsidR="00D762C4" w:rsidRDefault="00D762C4" w:rsidP="00D762C4">
      <w:pPr>
        <w:jc w:val="both"/>
      </w:pPr>
      <w:r w:rsidRPr="00BD0D5B">
        <w:t xml:space="preserve">                              </w:t>
      </w:r>
      <w:r>
        <w:t xml:space="preserve">             </w:t>
      </w:r>
    </w:p>
    <w:p w:rsidR="00D762C4" w:rsidRPr="00CB0870" w:rsidRDefault="00D762C4" w:rsidP="00D762C4">
      <w:pPr>
        <w:jc w:val="both"/>
        <w:rPr>
          <w:b/>
        </w:rPr>
      </w:pPr>
      <w:r w:rsidRPr="00CB0870">
        <w:rPr>
          <w:b/>
        </w:rPr>
        <w:t xml:space="preserve">                    </w:t>
      </w:r>
    </w:p>
    <w:p w:rsidR="0071132B" w:rsidRPr="00111A5A" w:rsidRDefault="0071132B" w:rsidP="0071132B">
      <w:pPr>
        <w:jc w:val="both"/>
        <w:rPr>
          <w:b/>
        </w:rPr>
      </w:pPr>
      <w:r w:rsidRPr="00CB0870">
        <w:rPr>
          <w:b/>
        </w:rPr>
        <w:t>Neprítomní:</w:t>
      </w:r>
      <w:r>
        <w:t xml:space="preserve">                  Mgr. Róbert </w:t>
      </w:r>
      <w:proofErr w:type="spellStart"/>
      <w:r>
        <w:t>Schwarcz</w:t>
      </w:r>
      <w:proofErr w:type="spellEnd"/>
    </w:p>
    <w:p w:rsidR="0071132B" w:rsidRPr="00D762C4" w:rsidRDefault="00D762C4" w:rsidP="0071132B">
      <w:pPr>
        <w:jc w:val="both"/>
        <w:rPr>
          <w:b/>
        </w:rPr>
      </w:pPr>
      <w:r w:rsidRPr="00D762C4">
        <w:rPr>
          <w:b/>
        </w:rPr>
        <w:t>poslanci</w:t>
      </w:r>
      <w:r w:rsidR="0071132B" w:rsidRPr="00D762C4">
        <w:rPr>
          <w:b/>
        </w:rPr>
        <w:tab/>
        <w:t xml:space="preserve">                          </w:t>
      </w:r>
    </w:p>
    <w:p w:rsidR="0071132B" w:rsidRPr="00BD0D5B" w:rsidRDefault="0071132B" w:rsidP="0071132B">
      <w:pPr>
        <w:jc w:val="both"/>
      </w:pPr>
      <w:r>
        <w:t xml:space="preserve">                                        </w:t>
      </w:r>
      <w:r w:rsidRPr="00BD0D5B">
        <w:t xml:space="preserve">                           </w:t>
      </w:r>
      <w:r>
        <w:t xml:space="preserve"> </w:t>
      </w:r>
    </w:p>
    <w:p w:rsidR="00766534" w:rsidRDefault="00766534"/>
    <w:sectPr w:rsidR="00766534" w:rsidSect="0076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132B"/>
    <w:rsid w:val="000C7B95"/>
    <w:rsid w:val="00301039"/>
    <w:rsid w:val="00411741"/>
    <w:rsid w:val="0071132B"/>
    <w:rsid w:val="007628CA"/>
    <w:rsid w:val="00766534"/>
    <w:rsid w:val="00D762C4"/>
    <w:rsid w:val="00DE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132B"/>
    <w:pPr>
      <w:widowControl w:val="0"/>
      <w:suppressAutoHyphens/>
      <w:jc w:val="lef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alinhardova</dc:creator>
  <cp:lastModifiedBy>alinhardova</cp:lastModifiedBy>
  <cp:revision>2</cp:revision>
  <dcterms:created xsi:type="dcterms:W3CDTF">2016-02-12T08:33:00Z</dcterms:created>
  <dcterms:modified xsi:type="dcterms:W3CDTF">2016-02-12T08:51:00Z</dcterms:modified>
</cp:coreProperties>
</file>